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1A4A7" w14:textId="77777777" w:rsidR="004C7453" w:rsidRPr="00335776" w:rsidRDefault="004C7453" w:rsidP="00792BC0">
      <w:pPr>
        <w:widowControl w:val="0"/>
        <w:jc w:val="center"/>
        <w:rPr>
          <w:b/>
          <w:bCs/>
          <w:sz w:val="24"/>
          <w:szCs w:val="24"/>
          <w:u w:color="000000"/>
        </w:rPr>
      </w:pPr>
      <w:bookmarkStart w:id="0" w:name="_GoBack"/>
      <w:bookmarkEnd w:id="0"/>
      <w:r w:rsidRPr="00335776">
        <w:rPr>
          <w:b/>
          <w:bCs/>
          <w:sz w:val="24"/>
          <w:szCs w:val="24"/>
          <w:u w:color="000000"/>
        </w:rPr>
        <w:t>INOPTEP 202</w:t>
      </w:r>
      <w:r w:rsidR="009E339F">
        <w:rPr>
          <w:b/>
          <w:bCs/>
          <w:sz w:val="24"/>
          <w:szCs w:val="24"/>
          <w:u w:color="000000"/>
        </w:rPr>
        <w:t>5</w:t>
      </w:r>
      <w:r w:rsidRPr="00335776">
        <w:rPr>
          <w:b/>
          <w:bCs/>
          <w:sz w:val="24"/>
          <w:szCs w:val="24"/>
          <w:u w:color="000000"/>
        </w:rPr>
        <w:t xml:space="preserve"> </w:t>
      </w:r>
      <w:r>
        <w:rPr>
          <w:b/>
          <w:bCs/>
          <w:sz w:val="24"/>
          <w:szCs w:val="24"/>
          <w:u w:color="000000"/>
        </w:rPr>
        <w:t>–</w:t>
      </w:r>
      <w:r w:rsidRPr="00335776">
        <w:rPr>
          <w:b/>
          <w:bCs/>
          <w:sz w:val="24"/>
          <w:szCs w:val="24"/>
          <w:u w:color="000000"/>
        </w:rPr>
        <w:t xml:space="preserve"> </w:t>
      </w:r>
      <w:r>
        <w:rPr>
          <w:b/>
          <w:bCs/>
          <w:sz w:val="24"/>
          <w:szCs w:val="24"/>
          <w:u w:color="000000"/>
        </w:rPr>
        <w:t>Book of abstracts</w:t>
      </w:r>
    </w:p>
    <w:p w14:paraId="3C5667B2" w14:textId="147F95FC" w:rsidR="004C7453" w:rsidRPr="002B22D9" w:rsidRDefault="004C7453" w:rsidP="00792BC0">
      <w:pPr>
        <w:widowControl w:val="0"/>
        <w:jc w:val="center"/>
        <w:rPr>
          <w:i/>
          <w:iCs/>
          <w:sz w:val="22"/>
          <w:szCs w:val="22"/>
          <w:u w:color="000000"/>
        </w:rPr>
      </w:pPr>
      <w:r w:rsidRPr="002B22D9">
        <w:rPr>
          <w:i/>
          <w:iCs/>
          <w:sz w:val="22"/>
          <w:szCs w:val="22"/>
          <w:u w:color="000000"/>
        </w:rPr>
        <w:t xml:space="preserve">Instructions for </w:t>
      </w:r>
      <w:r>
        <w:rPr>
          <w:i/>
          <w:iCs/>
          <w:sz w:val="22"/>
          <w:szCs w:val="22"/>
          <w:u w:color="000000"/>
        </w:rPr>
        <w:t>abstract</w:t>
      </w:r>
    </w:p>
    <w:p w14:paraId="59D4E703" w14:textId="77777777" w:rsidR="00DF63B5" w:rsidRDefault="00DF63B5" w:rsidP="00792BC0">
      <w:pPr>
        <w:rPr>
          <w:b/>
          <w:bCs/>
        </w:rPr>
      </w:pPr>
    </w:p>
    <w:p w14:paraId="57AF45A4" w14:textId="77777777" w:rsidR="003A13E5" w:rsidRPr="00792BC0" w:rsidRDefault="003A13E5" w:rsidP="00792BC0">
      <w:pPr>
        <w:rPr>
          <w:b/>
          <w:bCs/>
        </w:rPr>
      </w:pPr>
      <w:r w:rsidRPr="00792BC0">
        <w:rPr>
          <w:b/>
          <w:bCs/>
        </w:rPr>
        <w:t>Abstract content:</w:t>
      </w:r>
    </w:p>
    <w:p w14:paraId="7A0F7F77" w14:textId="77777777" w:rsidR="00451CD9" w:rsidRPr="00ED6787" w:rsidRDefault="00451CD9" w:rsidP="00451CD9">
      <w:pPr>
        <w:pStyle w:val="ListParagraph"/>
        <w:widowControl w:val="0"/>
        <w:numPr>
          <w:ilvl w:val="0"/>
          <w:numId w:val="3"/>
        </w:numPr>
        <w:jc w:val="both"/>
      </w:pPr>
      <w:r>
        <w:t>page size</w:t>
      </w:r>
      <w:r w:rsidRPr="00ED6787">
        <w:t>: A4;</w:t>
      </w:r>
      <w:r>
        <w:t xml:space="preserve"> </w:t>
      </w:r>
    </w:p>
    <w:p w14:paraId="3F99DEBC" w14:textId="77777777" w:rsidR="00451CD9" w:rsidRPr="00ED6787" w:rsidRDefault="00451CD9" w:rsidP="00451CD9">
      <w:pPr>
        <w:pStyle w:val="ListParagraph"/>
        <w:widowControl w:val="0"/>
        <w:numPr>
          <w:ilvl w:val="0"/>
          <w:numId w:val="3"/>
        </w:numPr>
        <w:jc w:val="both"/>
      </w:pPr>
      <w:r w:rsidRPr="00ED6787">
        <w:t>margins: top 20 mm, bottom 20 mm, left 20 mm, right 20 mm;</w:t>
      </w:r>
    </w:p>
    <w:p w14:paraId="0D02985C" w14:textId="77777777" w:rsidR="003A13E5" w:rsidRPr="0012480C" w:rsidRDefault="00496B94" w:rsidP="00AD1451">
      <w:pPr>
        <w:pStyle w:val="ListParagraph"/>
        <w:numPr>
          <w:ilvl w:val="0"/>
          <w:numId w:val="3"/>
        </w:numPr>
      </w:pPr>
      <w:r>
        <w:t>a</w:t>
      </w:r>
      <w:r w:rsidR="00792BC0">
        <w:t>bstract title</w:t>
      </w:r>
      <w:r w:rsidR="004F5EF1">
        <w:t xml:space="preserve">: </w:t>
      </w:r>
      <w:r w:rsidR="004F5EF1" w:rsidRPr="00ED6787">
        <w:t>Times New Roman, 1</w:t>
      </w:r>
      <w:r w:rsidR="004F5EF1">
        <w:t>2</w:t>
      </w:r>
      <w:r w:rsidR="004F5EF1" w:rsidRPr="00ED6787">
        <w:t xml:space="preserve"> pt, bold, centered;</w:t>
      </w:r>
    </w:p>
    <w:p w14:paraId="379BAE88" w14:textId="7DA9A31C" w:rsidR="003A13E5" w:rsidRPr="0012480C" w:rsidRDefault="00D778F5" w:rsidP="00AD1451">
      <w:pPr>
        <w:pStyle w:val="ListParagraph"/>
        <w:numPr>
          <w:ilvl w:val="0"/>
          <w:numId w:val="3"/>
        </w:numPr>
      </w:pPr>
      <w:r>
        <w:t>a</w:t>
      </w:r>
      <w:r w:rsidR="003A13E5" w:rsidRPr="0012480C">
        <w:t>uthors</w:t>
      </w:r>
      <w:r w:rsidR="00780E43">
        <w:rPr>
          <w:lang w:val="en-GB"/>
        </w:rPr>
        <w:t>’</w:t>
      </w:r>
      <w:r w:rsidR="00780E43">
        <w:t xml:space="preserve"> </w:t>
      </w:r>
      <w:r w:rsidR="006A73AF">
        <w:t>name an</w:t>
      </w:r>
      <w:r w:rsidR="00780E43">
        <w:t>d</w:t>
      </w:r>
      <w:r w:rsidR="006A73AF">
        <w:t xml:space="preserve"> SURNAME (in capitals), affiliation</w:t>
      </w:r>
      <w:r w:rsidR="00780E43">
        <w:t>s of all co/authors</w:t>
      </w:r>
      <w:r w:rsidR="00174015">
        <w:t xml:space="preserve"> and e-mail address of contact author</w:t>
      </w:r>
      <w:r w:rsidR="00496FE6">
        <w:t xml:space="preserve">: </w:t>
      </w:r>
      <w:r w:rsidR="00496FE6" w:rsidRPr="00ED6787">
        <w:t>Times New Roman, 1</w:t>
      </w:r>
      <w:r w:rsidR="00496FE6">
        <w:t>1</w:t>
      </w:r>
      <w:r w:rsidR="00496FE6" w:rsidRPr="00ED6787">
        <w:t xml:space="preserve"> pt, Italic, centered</w:t>
      </w:r>
      <w:r w:rsidR="00174015">
        <w:t>;</w:t>
      </w:r>
    </w:p>
    <w:p w14:paraId="6A835838" w14:textId="77777777" w:rsidR="003A13E5" w:rsidRPr="0012480C" w:rsidRDefault="00D778F5" w:rsidP="00AD1451">
      <w:pPr>
        <w:pStyle w:val="ListParagraph"/>
        <w:numPr>
          <w:ilvl w:val="0"/>
          <w:numId w:val="3"/>
        </w:numPr>
      </w:pPr>
      <w:r>
        <w:t>a</w:t>
      </w:r>
      <w:r w:rsidR="003A13E5" w:rsidRPr="0012480C">
        <w:t xml:space="preserve">bstract text: </w:t>
      </w:r>
      <w:r>
        <w:t>20</w:t>
      </w:r>
      <w:r w:rsidR="003A13E5" w:rsidRPr="0012480C">
        <w:t xml:space="preserve">00 - 3000 characters with </w:t>
      </w:r>
      <w:r>
        <w:t>spaces</w:t>
      </w:r>
      <w:r w:rsidR="00D11915">
        <w:t xml:space="preserve">: </w:t>
      </w:r>
      <w:r w:rsidR="00D11915" w:rsidRPr="00ED6787">
        <w:t>Times New Roman, 1</w:t>
      </w:r>
      <w:r w:rsidR="00D11915">
        <w:t>0</w:t>
      </w:r>
      <w:r w:rsidR="00D11915" w:rsidRPr="00ED6787">
        <w:t xml:space="preserve"> pt,</w:t>
      </w:r>
      <w:r w:rsidR="00D11915">
        <w:t xml:space="preserve"> </w:t>
      </w:r>
      <w:r w:rsidR="00707246">
        <w:t xml:space="preserve">normal, </w:t>
      </w:r>
      <w:r w:rsidR="00D11915" w:rsidRPr="00ED6787">
        <w:t>justified</w:t>
      </w:r>
      <w:r w:rsidR="00D11915">
        <w:t>, line spacing: single</w:t>
      </w:r>
      <w:r>
        <w:t>;</w:t>
      </w:r>
    </w:p>
    <w:p w14:paraId="4BDC3AC1" w14:textId="54CF7311" w:rsidR="003A13E5" w:rsidRPr="0012480C" w:rsidRDefault="00D778F5" w:rsidP="00AD1451">
      <w:pPr>
        <w:pStyle w:val="ListParagraph"/>
        <w:numPr>
          <w:ilvl w:val="0"/>
          <w:numId w:val="3"/>
        </w:numPr>
      </w:pPr>
      <w:r>
        <w:t>k</w:t>
      </w:r>
      <w:r w:rsidR="003A13E5" w:rsidRPr="0012480C">
        <w:t>ey words</w:t>
      </w:r>
      <w:r w:rsidR="007B5EE4">
        <w:t xml:space="preserve"> (</w:t>
      </w:r>
      <w:r w:rsidR="005007D9">
        <w:t>not more than</w:t>
      </w:r>
      <w:r w:rsidR="007B5EE4">
        <w:t xml:space="preserve"> </w:t>
      </w:r>
      <w:r w:rsidR="00DD4A8B">
        <w:rPr>
          <w:b/>
          <w:bCs/>
        </w:rPr>
        <w:t>six</w:t>
      </w:r>
      <w:r w:rsidR="00DD4A8B">
        <w:t xml:space="preserve"> </w:t>
      </w:r>
      <w:r w:rsidR="00B340E7">
        <w:t>key words</w:t>
      </w:r>
      <w:r w:rsidR="007B5EE4">
        <w:t>)</w:t>
      </w:r>
      <w:r w:rsidR="00AD1451" w:rsidRPr="00AD1451">
        <w:t xml:space="preserve"> </w:t>
      </w:r>
      <w:r w:rsidR="00AD1451" w:rsidRPr="00ED6787">
        <w:t>Times New Roman, 1</w:t>
      </w:r>
      <w:r w:rsidR="00AD1451">
        <w:t>0</w:t>
      </w:r>
      <w:r w:rsidR="00AD1451" w:rsidRPr="00ED6787">
        <w:t xml:space="preserve"> pt,</w:t>
      </w:r>
      <w:r w:rsidR="00AD1451">
        <w:t xml:space="preserve"> italic, </w:t>
      </w:r>
      <w:r w:rsidR="00AD1451" w:rsidRPr="00ED6787">
        <w:t>justified</w:t>
      </w:r>
      <w:r>
        <w:t>.</w:t>
      </w:r>
    </w:p>
    <w:p w14:paraId="5AC6D2DB" w14:textId="77777777" w:rsidR="0012480C" w:rsidRPr="0012480C" w:rsidRDefault="0012480C" w:rsidP="00792BC0"/>
    <w:p w14:paraId="1894061C" w14:textId="77777777" w:rsidR="0012480C" w:rsidRDefault="0012480C" w:rsidP="00792BC0">
      <w:pPr>
        <w:widowControl w:val="0"/>
        <w:jc w:val="both"/>
        <w:rPr>
          <w:i/>
          <w:iCs/>
        </w:rPr>
      </w:pPr>
      <w:r>
        <w:rPr>
          <w:i/>
          <w:iCs/>
        </w:rPr>
        <w:t>Abstract</w:t>
      </w:r>
      <w:r w:rsidRPr="0012480C">
        <w:rPr>
          <w:i/>
          <w:iCs/>
        </w:rPr>
        <w:t xml:space="preserve"> example:</w:t>
      </w:r>
    </w:p>
    <w:p w14:paraId="01BB1EE4" w14:textId="77777777" w:rsidR="0012480C" w:rsidRPr="0012480C" w:rsidRDefault="0012480C" w:rsidP="00792BC0">
      <w:pPr>
        <w:widowControl w:val="0"/>
        <w:jc w:val="both"/>
        <w:rPr>
          <w:i/>
          <w:iCs/>
        </w:rPr>
      </w:pPr>
    </w:p>
    <w:p w14:paraId="029CC595" w14:textId="77777777" w:rsidR="00026B5D" w:rsidRPr="0012480C" w:rsidRDefault="00424F49" w:rsidP="00792BC0">
      <w:pPr>
        <w:jc w:val="center"/>
        <w:rPr>
          <w:sz w:val="24"/>
          <w:szCs w:val="24"/>
        </w:rPr>
      </w:pPr>
      <w:r w:rsidRPr="0012480C">
        <w:rPr>
          <w:b/>
          <w:sz w:val="24"/>
          <w:szCs w:val="24"/>
        </w:rPr>
        <w:t>MINIMALLY</w:t>
      </w:r>
      <w:r w:rsidRPr="0012480C">
        <w:rPr>
          <w:b/>
          <w:spacing w:val="-16"/>
          <w:sz w:val="24"/>
          <w:szCs w:val="24"/>
        </w:rPr>
        <w:t xml:space="preserve"> </w:t>
      </w:r>
      <w:r w:rsidRPr="0012480C">
        <w:rPr>
          <w:b/>
          <w:sz w:val="24"/>
          <w:szCs w:val="24"/>
        </w:rPr>
        <w:t>PROCESS</w:t>
      </w:r>
      <w:r w:rsidRPr="0012480C">
        <w:rPr>
          <w:b/>
          <w:spacing w:val="1"/>
          <w:sz w:val="24"/>
          <w:szCs w:val="24"/>
        </w:rPr>
        <w:t>E</w:t>
      </w:r>
      <w:r w:rsidRPr="0012480C">
        <w:rPr>
          <w:b/>
          <w:sz w:val="24"/>
          <w:szCs w:val="24"/>
        </w:rPr>
        <w:t>D</w:t>
      </w:r>
      <w:r w:rsidRPr="0012480C">
        <w:rPr>
          <w:b/>
          <w:spacing w:val="-17"/>
          <w:sz w:val="24"/>
          <w:szCs w:val="24"/>
        </w:rPr>
        <w:t xml:space="preserve"> </w:t>
      </w:r>
      <w:r w:rsidRPr="0012480C">
        <w:rPr>
          <w:b/>
          <w:sz w:val="24"/>
          <w:szCs w:val="24"/>
        </w:rPr>
        <w:t>FRU</w:t>
      </w:r>
      <w:r w:rsidRPr="0012480C">
        <w:rPr>
          <w:b/>
          <w:spacing w:val="1"/>
          <w:sz w:val="24"/>
          <w:szCs w:val="24"/>
        </w:rPr>
        <w:t>I</w:t>
      </w:r>
      <w:r w:rsidRPr="0012480C">
        <w:rPr>
          <w:b/>
          <w:sz w:val="24"/>
          <w:szCs w:val="24"/>
        </w:rPr>
        <w:t>T</w:t>
      </w:r>
      <w:r w:rsidRPr="0012480C">
        <w:rPr>
          <w:b/>
          <w:spacing w:val="-7"/>
          <w:sz w:val="24"/>
          <w:szCs w:val="24"/>
        </w:rPr>
        <w:t xml:space="preserve"> </w:t>
      </w:r>
      <w:r w:rsidRPr="0012480C">
        <w:rPr>
          <w:b/>
          <w:sz w:val="24"/>
          <w:szCs w:val="24"/>
        </w:rPr>
        <w:t>AND</w:t>
      </w:r>
      <w:r w:rsidRPr="0012480C">
        <w:rPr>
          <w:b/>
          <w:spacing w:val="-6"/>
          <w:sz w:val="24"/>
          <w:szCs w:val="24"/>
        </w:rPr>
        <w:t xml:space="preserve"> </w:t>
      </w:r>
      <w:r w:rsidRPr="0012480C">
        <w:rPr>
          <w:b/>
          <w:sz w:val="24"/>
          <w:szCs w:val="24"/>
        </w:rPr>
        <w:t>VEGETABLES:</w:t>
      </w:r>
      <w:r w:rsidRPr="0012480C">
        <w:rPr>
          <w:b/>
          <w:spacing w:val="-20"/>
          <w:sz w:val="24"/>
          <w:szCs w:val="24"/>
        </w:rPr>
        <w:t xml:space="preserve"> </w:t>
      </w:r>
      <w:r w:rsidRPr="0012480C">
        <w:rPr>
          <w:b/>
          <w:w w:val="99"/>
          <w:sz w:val="24"/>
          <w:szCs w:val="24"/>
        </w:rPr>
        <w:t>METABOL</w:t>
      </w:r>
      <w:r w:rsidRPr="0012480C">
        <w:rPr>
          <w:b/>
          <w:spacing w:val="2"/>
          <w:w w:val="99"/>
          <w:sz w:val="24"/>
          <w:szCs w:val="24"/>
        </w:rPr>
        <w:t>I</w:t>
      </w:r>
      <w:r w:rsidRPr="0012480C">
        <w:rPr>
          <w:b/>
          <w:w w:val="99"/>
          <w:sz w:val="24"/>
          <w:szCs w:val="24"/>
        </w:rPr>
        <w:t xml:space="preserve">C </w:t>
      </w:r>
      <w:r w:rsidRPr="0012480C">
        <w:rPr>
          <w:b/>
          <w:sz w:val="24"/>
          <w:szCs w:val="24"/>
        </w:rPr>
        <w:t>MOD</w:t>
      </w:r>
      <w:r w:rsidRPr="0012480C">
        <w:rPr>
          <w:b/>
          <w:spacing w:val="2"/>
          <w:sz w:val="24"/>
          <w:szCs w:val="24"/>
        </w:rPr>
        <w:t>I</w:t>
      </w:r>
      <w:r w:rsidRPr="0012480C">
        <w:rPr>
          <w:b/>
          <w:sz w:val="24"/>
          <w:szCs w:val="24"/>
        </w:rPr>
        <w:t>FICATIONS</w:t>
      </w:r>
      <w:r w:rsidRPr="0012480C">
        <w:rPr>
          <w:b/>
          <w:spacing w:val="-23"/>
          <w:sz w:val="24"/>
          <w:szCs w:val="24"/>
        </w:rPr>
        <w:t xml:space="preserve"> </w:t>
      </w:r>
      <w:r w:rsidRPr="0012480C">
        <w:rPr>
          <w:b/>
          <w:sz w:val="24"/>
          <w:szCs w:val="24"/>
        </w:rPr>
        <w:t>AND</w:t>
      </w:r>
      <w:r w:rsidRPr="0012480C">
        <w:rPr>
          <w:b/>
          <w:spacing w:val="-6"/>
          <w:sz w:val="24"/>
          <w:szCs w:val="24"/>
        </w:rPr>
        <w:t xml:space="preserve"> </w:t>
      </w:r>
      <w:r w:rsidRPr="0012480C">
        <w:rPr>
          <w:b/>
          <w:sz w:val="24"/>
          <w:szCs w:val="24"/>
        </w:rPr>
        <w:t>QUALITY</w:t>
      </w:r>
      <w:r w:rsidRPr="0012480C">
        <w:rPr>
          <w:b/>
          <w:spacing w:val="-13"/>
          <w:sz w:val="24"/>
          <w:szCs w:val="24"/>
        </w:rPr>
        <w:t xml:space="preserve"> </w:t>
      </w:r>
      <w:r w:rsidRPr="0012480C">
        <w:rPr>
          <w:b/>
          <w:w w:val="99"/>
          <w:sz w:val="24"/>
          <w:szCs w:val="24"/>
        </w:rPr>
        <w:t>RETENTION</w:t>
      </w:r>
    </w:p>
    <w:p w14:paraId="535493D0" w14:textId="77777777" w:rsidR="00475AE3" w:rsidRPr="0012480C" w:rsidRDefault="00475AE3" w:rsidP="00792BC0">
      <w:pPr>
        <w:jc w:val="center"/>
        <w:rPr>
          <w:i/>
        </w:rPr>
      </w:pPr>
    </w:p>
    <w:p w14:paraId="6EB76341" w14:textId="77777777" w:rsidR="00DF63B5" w:rsidRPr="002930ED" w:rsidRDefault="00DF63B5" w:rsidP="00DF63B5">
      <w:pPr>
        <w:widowControl w:val="0"/>
        <w:jc w:val="center"/>
        <w:rPr>
          <w:sz w:val="22"/>
          <w:szCs w:val="22"/>
        </w:rPr>
      </w:pPr>
      <w:r w:rsidRPr="002930ED">
        <w:rPr>
          <w:i/>
          <w:sz w:val="22"/>
          <w:szCs w:val="22"/>
        </w:rPr>
        <w:t>Petar PETROVIĆ</w:t>
      </w:r>
      <w:r w:rsidRPr="002930ED">
        <w:rPr>
          <w:i/>
          <w:sz w:val="22"/>
          <w:szCs w:val="22"/>
          <w:vertAlign w:val="superscript"/>
        </w:rPr>
        <w:t>1</w:t>
      </w:r>
      <w:r w:rsidRPr="002930ED">
        <w:rPr>
          <w:i/>
          <w:sz w:val="22"/>
          <w:szCs w:val="22"/>
        </w:rPr>
        <w:t>, Milica MILIĆ</w:t>
      </w:r>
      <w:r w:rsidRPr="002930ED">
        <w:rPr>
          <w:i/>
          <w:sz w:val="22"/>
          <w:szCs w:val="22"/>
          <w:vertAlign w:val="superscript"/>
        </w:rPr>
        <w:t>1</w:t>
      </w:r>
      <w:r w:rsidRPr="002930ED">
        <w:rPr>
          <w:i/>
          <w:sz w:val="22"/>
          <w:szCs w:val="22"/>
        </w:rPr>
        <w:t>, Marko MARKOVIĆ</w:t>
      </w:r>
      <w:r w:rsidRPr="002930ED">
        <w:rPr>
          <w:i/>
          <w:sz w:val="22"/>
          <w:szCs w:val="22"/>
          <w:vertAlign w:val="superscript"/>
        </w:rPr>
        <w:t>2</w:t>
      </w:r>
    </w:p>
    <w:p w14:paraId="0C679EDD" w14:textId="77777777" w:rsidR="00DF63B5" w:rsidRPr="002930ED" w:rsidRDefault="00DF63B5" w:rsidP="00DF63B5">
      <w:pPr>
        <w:widowControl w:val="0"/>
        <w:jc w:val="center"/>
        <w:rPr>
          <w:sz w:val="22"/>
          <w:szCs w:val="22"/>
        </w:rPr>
      </w:pPr>
      <w:r w:rsidRPr="002930ED">
        <w:rPr>
          <w:i/>
          <w:sz w:val="22"/>
          <w:szCs w:val="22"/>
          <w:vertAlign w:val="superscript"/>
        </w:rPr>
        <w:t>1</w:t>
      </w:r>
      <w:r w:rsidRPr="002930ED">
        <w:rPr>
          <w:i/>
          <w:sz w:val="22"/>
          <w:szCs w:val="22"/>
        </w:rPr>
        <w:t>University of Novi Sad, Faculty of Agriculture, Novi Sad, Trg Dositeja Obradovića 8, Serbia</w:t>
      </w:r>
    </w:p>
    <w:p w14:paraId="7E464DA3" w14:textId="77777777" w:rsidR="00DF63B5" w:rsidRPr="002930ED" w:rsidRDefault="00DF63B5" w:rsidP="00DF63B5">
      <w:pPr>
        <w:widowControl w:val="0"/>
        <w:jc w:val="center"/>
        <w:rPr>
          <w:sz w:val="22"/>
          <w:szCs w:val="22"/>
        </w:rPr>
      </w:pPr>
      <w:r w:rsidRPr="002930ED">
        <w:rPr>
          <w:i/>
          <w:sz w:val="22"/>
          <w:szCs w:val="22"/>
          <w:vertAlign w:val="superscript"/>
        </w:rPr>
        <w:t>2</w:t>
      </w:r>
      <w:r w:rsidRPr="002930ED">
        <w:rPr>
          <w:i/>
          <w:sz w:val="22"/>
          <w:szCs w:val="22"/>
        </w:rPr>
        <w:t>University of Belgrade, Faculty of Agriculture, Nemanjina 6, Serbia</w:t>
      </w:r>
    </w:p>
    <w:p w14:paraId="6A1D5FBF" w14:textId="77777777" w:rsidR="00DF63B5" w:rsidRPr="002930ED" w:rsidRDefault="00DF63B5" w:rsidP="00DF63B5">
      <w:pPr>
        <w:widowControl w:val="0"/>
        <w:jc w:val="center"/>
        <w:rPr>
          <w:sz w:val="22"/>
          <w:szCs w:val="22"/>
        </w:rPr>
      </w:pPr>
      <w:r w:rsidRPr="002930ED">
        <w:rPr>
          <w:i/>
          <w:sz w:val="22"/>
          <w:szCs w:val="22"/>
        </w:rPr>
        <w:t xml:space="preserve">Contact: </w:t>
      </w:r>
      <w:hyperlink r:id="rId5">
        <w:r w:rsidRPr="002930ED">
          <w:rPr>
            <w:i/>
            <w:sz w:val="22"/>
            <w:szCs w:val="22"/>
            <w:u w:color="0000FF"/>
          </w:rPr>
          <w:t>mradojcin@polj.uns.ac.rs</w:t>
        </w:r>
      </w:hyperlink>
    </w:p>
    <w:p w14:paraId="03EF1435" w14:textId="77777777" w:rsidR="00E77FF5" w:rsidRPr="0012480C" w:rsidRDefault="00E77FF5" w:rsidP="00792BC0">
      <w:pPr>
        <w:jc w:val="both"/>
      </w:pPr>
    </w:p>
    <w:p w14:paraId="05E6E55D" w14:textId="77777777" w:rsidR="00792BC0" w:rsidRDefault="0012480C" w:rsidP="00792BC0">
      <w:pPr>
        <w:jc w:val="both"/>
      </w:pPr>
      <w:r>
        <w:t>Lorem ipsum, lorem ipsum, lorem ipsum,</w:t>
      </w:r>
      <w:r w:rsidR="00792BC0">
        <w:t xml:space="preserve">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05F9C56E" w14:textId="77777777" w:rsidR="00F8040A" w:rsidRDefault="00792BC0" w:rsidP="00F8040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r w:rsidR="00F8040A">
        <w:t xml:space="preserve"> lorem ipsum.</w:t>
      </w:r>
    </w:p>
    <w:p w14:paraId="5A17B99E" w14:textId="77777777" w:rsidR="00F8040A" w:rsidRDefault="00F8040A" w:rsidP="00F8040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5B38C620" w14:textId="77777777" w:rsidR="00E3764A" w:rsidRDefault="00E3764A" w:rsidP="00E3764A">
      <w:pPr>
        <w:jc w:val="both"/>
      </w:pPr>
      <w:r>
        <w:t>Lorem ipsum, lorem ipsum, lorem ipsum, lorem ipsum, lorem ipsum, lorem ipsum, lorem ipsum, lorem ipsum, lorem ipsum, lorem ipsum, lorem ipsum, lorem ipsum, lorem ipsum, lorem ipsum, lorem ipsum, lorem ipsum, lorem ipsum, lorem ipsum, lorem ipsum, lorem ipsum, lorem ipsum.</w:t>
      </w:r>
    </w:p>
    <w:p w14:paraId="2C15B0C3" w14:textId="77777777" w:rsidR="00026B5D" w:rsidRDefault="00424F49" w:rsidP="00792BC0">
      <w:pPr>
        <w:rPr>
          <w:i/>
          <w:iCs/>
        </w:rPr>
      </w:pPr>
      <w:r w:rsidRPr="00975935">
        <w:rPr>
          <w:b/>
          <w:i/>
          <w:iCs/>
        </w:rPr>
        <w:t xml:space="preserve">Key </w:t>
      </w:r>
      <w:r w:rsidRPr="00975935">
        <w:rPr>
          <w:b/>
          <w:i/>
          <w:iCs/>
          <w:spacing w:val="-2"/>
        </w:rPr>
        <w:t>w</w:t>
      </w:r>
      <w:r w:rsidRPr="00975935">
        <w:rPr>
          <w:b/>
          <w:i/>
          <w:iCs/>
        </w:rPr>
        <w:t>ords</w:t>
      </w:r>
      <w:r w:rsidRPr="00975935">
        <w:rPr>
          <w:i/>
          <w:iCs/>
        </w:rPr>
        <w:t xml:space="preserve">: </w:t>
      </w:r>
      <w:r w:rsidR="00701E49" w:rsidRPr="00975935">
        <w:rPr>
          <w:i/>
          <w:iCs/>
        </w:rPr>
        <w:t>key word 1, key word 2, key word 3</w:t>
      </w:r>
    </w:p>
    <w:p w14:paraId="572AFB56" w14:textId="77777777" w:rsidR="009E339F" w:rsidRPr="005E155D" w:rsidRDefault="009E339F" w:rsidP="00792BC0">
      <w:pPr>
        <w:rPr>
          <w:iCs/>
        </w:rPr>
      </w:pPr>
    </w:p>
    <w:p w14:paraId="26F8EB8F" w14:textId="6A97D59A" w:rsidR="009E339F" w:rsidRPr="00A97E5C" w:rsidRDefault="009E339F" w:rsidP="00792BC0">
      <w:pPr>
        <w:rPr>
          <w:iCs/>
        </w:rPr>
      </w:pPr>
      <w:r w:rsidRPr="007F171C">
        <w:rPr>
          <w:iCs/>
        </w:rPr>
        <w:t>Acknowledgment</w:t>
      </w:r>
      <w:r w:rsidR="00780E43">
        <w:rPr>
          <w:iCs/>
        </w:rPr>
        <w:t xml:space="preserve"> of funding</w:t>
      </w:r>
      <w:r w:rsidRPr="007F171C">
        <w:rPr>
          <w:iCs/>
        </w:rPr>
        <w:t>:</w:t>
      </w:r>
      <w:r>
        <w:rPr>
          <w:i/>
          <w:iCs/>
        </w:rPr>
        <w:t xml:space="preserve"> </w:t>
      </w:r>
      <w:r w:rsidR="00A97E5C" w:rsidRPr="00A97E5C">
        <w:rPr>
          <w:iCs/>
        </w:rPr>
        <w:t>This work was supported by</w:t>
      </w:r>
      <w:r w:rsidR="00946A33">
        <w:rPr>
          <w:iCs/>
        </w:rPr>
        <w:t>...</w:t>
      </w:r>
    </w:p>
    <w:p w14:paraId="36719435" w14:textId="77777777" w:rsidR="00E77FF5" w:rsidRPr="0012480C" w:rsidRDefault="00E77FF5" w:rsidP="00792BC0"/>
    <w:p w14:paraId="3E4F8521" w14:textId="7A6B133D" w:rsidR="008133CB" w:rsidRDefault="00424F49" w:rsidP="00792BC0">
      <w:pPr>
        <w:jc w:val="both"/>
        <w:rPr>
          <w:b/>
          <w:color w:val="FF0000"/>
          <w:spacing w:val="1"/>
        </w:rPr>
      </w:pPr>
      <w:r w:rsidRPr="0012480C">
        <w:rPr>
          <w:b/>
          <w:color w:val="FF0000"/>
        </w:rPr>
        <w:t>No</w:t>
      </w:r>
      <w:r w:rsidR="00366044" w:rsidRPr="0012480C">
        <w:rPr>
          <w:b/>
          <w:color w:val="FF0000"/>
        </w:rPr>
        <w:t>te</w:t>
      </w:r>
      <w:r w:rsidRPr="0012480C">
        <w:rPr>
          <w:b/>
          <w:color w:val="FF0000"/>
        </w:rPr>
        <w:t>:</w:t>
      </w:r>
      <w:r w:rsidRPr="0012480C">
        <w:rPr>
          <w:b/>
          <w:color w:val="FF0000"/>
          <w:spacing w:val="1"/>
        </w:rPr>
        <w:t xml:space="preserve"> </w:t>
      </w:r>
      <w:r w:rsidR="00366044" w:rsidRPr="0012480C">
        <w:rPr>
          <w:b/>
          <w:color w:val="FF0000"/>
          <w:spacing w:val="1"/>
        </w:rPr>
        <w:t xml:space="preserve">It is </w:t>
      </w:r>
      <w:r w:rsidR="00DD4A8B">
        <w:rPr>
          <w:b/>
          <w:color w:val="FF0000"/>
          <w:spacing w:val="1"/>
        </w:rPr>
        <w:t>mandatory</w:t>
      </w:r>
      <w:r w:rsidR="00DD4A8B" w:rsidRPr="0012480C">
        <w:rPr>
          <w:b/>
          <w:color w:val="FF0000"/>
          <w:spacing w:val="1"/>
        </w:rPr>
        <w:t xml:space="preserve"> </w:t>
      </w:r>
      <w:r w:rsidR="00366044" w:rsidRPr="0012480C">
        <w:rPr>
          <w:b/>
          <w:color w:val="FF0000"/>
          <w:spacing w:val="1"/>
        </w:rPr>
        <w:t>that authors from the former Yugoslav republic, in addition to English, also submit a</w:t>
      </w:r>
      <w:r w:rsidR="00DD4A8B">
        <w:rPr>
          <w:b/>
          <w:color w:val="FF0000"/>
          <w:spacing w:val="1"/>
        </w:rPr>
        <w:t>n</w:t>
      </w:r>
      <w:r w:rsidR="00366044" w:rsidRPr="0012480C">
        <w:rPr>
          <w:b/>
          <w:color w:val="FF0000"/>
          <w:spacing w:val="1"/>
        </w:rPr>
        <w:t xml:space="preserve"> </w:t>
      </w:r>
      <w:r w:rsidR="00DD4A8B">
        <w:rPr>
          <w:b/>
          <w:color w:val="FF0000"/>
          <w:spacing w:val="1"/>
        </w:rPr>
        <w:t>abstract</w:t>
      </w:r>
      <w:r w:rsidR="00DD4A8B" w:rsidRPr="0012480C">
        <w:rPr>
          <w:b/>
          <w:color w:val="FF0000"/>
          <w:spacing w:val="1"/>
        </w:rPr>
        <w:t xml:space="preserve"> </w:t>
      </w:r>
      <w:r w:rsidR="00366044" w:rsidRPr="0012480C">
        <w:rPr>
          <w:b/>
          <w:color w:val="FF0000"/>
          <w:spacing w:val="1"/>
        </w:rPr>
        <w:t>in their native language.</w:t>
      </w:r>
    </w:p>
    <w:p w14:paraId="0BB30E98" w14:textId="77777777" w:rsidR="009E339F" w:rsidRDefault="009E339F" w:rsidP="00792BC0">
      <w:pPr>
        <w:jc w:val="both"/>
        <w:rPr>
          <w:b/>
          <w:color w:val="FF0000"/>
          <w:spacing w:val="1"/>
        </w:rPr>
      </w:pPr>
    </w:p>
    <w:p w14:paraId="6F439B42" w14:textId="77777777" w:rsidR="009E339F" w:rsidRPr="0012480C" w:rsidRDefault="009E339F" w:rsidP="00792BC0">
      <w:pPr>
        <w:jc w:val="both"/>
      </w:pPr>
    </w:p>
    <w:sectPr w:rsidR="009E339F" w:rsidRPr="0012480C" w:rsidSect="00451CD9">
      <w:type w:val="continuous"/>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03918"/>
    <w:multiLevelType w:val="hybridMultilevel"/>
    <w:tmpl w:val="E884C05E"/>
    <w:lvl w:ilvl="0" w:tplc="279837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3C2E6D5A"/>
    <w:multiLevelType w:val="hybridMultilevel"/>
    <w:tmpl w:val="C5CEF8FE"/>
    <w:lvl w:ilvl="0" w:tplc="279837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41AD53CD"/>
    <w:multiLevelType w:val="hybridMultilevel"/>
    <w:tmpl w:val="28F23E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790C2058"/>
    <w:multiLevelType w:val="multilevel"/>
    <w:tmpl w:val="18DE5E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yMLcwMTIxMjAztTA2NjRS0lEKTi0uzszPAykwqwUAV5bePSwAAAA="/>
  </w:docVars>
  <w:rsids>
    <w:rsidRoot w:val="00026B5D"/>
    <w:rsid w:val="00026B5D"/>
    <w:rsid w:val="000445B7"/>
    <w:rsid w:val="00087468"/>
    <w:rsid w:val="0012480C"/>
    <w:rsid w:val="00143AE2"/>
    <w:rsid w:val="00174015"/>
    <w:rsid w:val="00366044"/>
    <w:rsid w:val="003A13E5"/>
    <w:rsid w:val="00424F49"/>
    <w:rsid w:val="00451CD9"/>
    <w:rsid w:val="00475AE3"/>
    <w:rsid w:val="00496B94"/>
    <w:rsid w:val="00496FE6"/>
    <w:rsid w:val="004C7453"/>
    <w:rsid w:val="004F5EF1"/>
    <w:rsid w:val="005007D9"/>
    <w:rsid w:val="0052373A"/>
    <w:rsid w:val="00577DEE"/>
    <w:rsid w:val="005E155D"/>
    <w:rsid w:val="00603657"/>
    <w:rsid w:val="00652AAC"/>
    <w:rsid w:val="006A73AF"/>
    <w:rsid w:val="00701E49"/>
    <w:rsid w:val="00707246"/>
    <w:rsid w:val="00780E43"/>
    <w:rsid w:val="00792BC0"/>
    <w:rsid w:val="007B5EE4"/>
    <w:rsid w:val="007F171C"/>
    <w:rsid w:val="008133CB"/>
    <w:rsid w:val="00946A33"/>
    <w:rsid w:val="00975935"/>
    <w:rsid w:val="009E339F"/>
    <w:rsid w:val="00A97E5C"/>
    <w:rsid w:val="00AD1451"/>
    <w:rsid w:val="00AF32D2"/>
    <w:rsid w:val="00B0117E"/>
    <w:rsid w:val="00B270BB"/>
    <w:rsid w:val="00B340E7"/>
    <w:rsid w:val="00CD4E25"/>
    <w:rsid w:val="00D11915"/>
    <w:rsid w:val="00D778F5"/>
    <w:rsid w:val="00DD2020"/>
    <w:rsid w:val="00DD4A8B"/>
    <w:rsid w:val="00DF63B5"/>
    <w:rsid w:val="00E3764A"/>
    <w:rsid w:val="00E77FF5"/>
    <w:rsid w:val="00F17D52"/>
    <w:rsid w:val="00F8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76C7"/>
  <w15:docId w15:val="{7F7758F3-1B74-44FD-85D3-D4E44CB8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D1451"/>
    <w:pPr>
      <w:ind w:left="720"/>
      <w:contextualSpacing/>
    </w:pPr>
  </w:style>
  <w:style w:type="character" w:styleId="CommentReference">
    <w:name w:val="annotation reference"/>
    <w:basedOn w:val="DefaultParagraphFont"/>
    <w:uiPriority w:val="99"/>
    <w:semiHidden/>
    <w:unhideWhenUsed/>
    <w:rsid w:val="00780E43"/>
    <w:rPr>
      <w:sz w:val="16"/>
      <w:szCs w:val="16"/>
    </w:rPr>
  </w:style>
  <w:style w:type="paragraph" w:styleId="CommentText">
    <w:name w:val="annotation text"/>
    <w:basedOn w:val="Normal"/>
    <w:link w:val="CommentTextChar"/>
    <w:uiPriority w:val="99"/>
    <w:semiHidden/>
    <w:unhideWhenUsed/>
    <w:rsid w:val="00780E43"/>
  </w:style>
  <w:style w:type="character" w:customStyle="1" w:styleId="CommentTextChar">
    <w:name w:val="Comment Text Char"/>
    <w:basedOn w:val="DefaultParagraphFont"/>
    <w:link w:val="CommentText"/>
    <w:uiPriority w:val="99"/>
    <w:semiHidden/>
    <w:rsid w:val="00780E43"/>
  </w:style>
  <w:style w:type="paragraph" w:styleId="CommentSubject">
    <w:name w:val="annotation subject"/>
    <w:basedOn w:val="CommentText"/>
    <w:next w:val="CommentText"/>
    <w:link w:val="CommentSubjectChar"/>
    <w:uiPriority w:val="99"/>
    <w:semiHidden/>
    <w:unhideWhenUsed/>
    <w:rsid w:val="00780E43"/>
    <w:rPr>
      <w:b/>
      <w:bCs/>
    </w:rPr>
  </w:style>
  <w:style w:type="character" w:customStyle="1" w:styleId="CommentSubjectChar">
    <w:name w:val="Comment Subject Char"/>
    <w:basedOn w:val="CommentTextChar"/>
    <w:link w:val="CommentSubject"/>
    <w:uiPriority w:val="99"/>
    <w:semiHidden/>
    <w:rsid w:val="00780E43"/>
    <w:rPr>
      <w:b/>
      <w:bCs/>
    </w:rPr>
  </w:style>
  <w:style w:type="paragraph" w:styleId="BalloonText">
    <w:name w:val="Balloon Text"/>
    <w:basedOn w:val="Normal"/>
    <w:link w:val="BalloonTextChar"/>
    <w:uiPriority w:val="99"/>
    <w:semiHidden/>
    <w:unhideWhenUsed/>
    <w:rsid w:val="00780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adojcin@polj.uns.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kulic</dc:creator>
  <cp:lastModifiedBy>Aleksandra</cp:lastModifiedBy>
  <cp:revision>3</cp:revision>
  <dcterms:created xsi:type="dcterms:W3CDTF">2024-12-18T09:27:00Z</dcterms:created>
  <dcterms:modified xsi:type="dcterms:W3CDTF">2024-12-18T09:31:00Z</dcterms:modified>
</cp:coreProperties>
</file>